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F" w:rsidRPr="00352781" w:rsidRDefault="009376D4" w:rsidP="00834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6842B1"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9016FF" w:rsidRPr="00352781">
        <w:rPr>
          <w:rFonts w:ascii="Times New Roman" w:hAnsi="Times New Roman" w:cs="Times New Roman"/>
          <w:sz w:val="24"/>
          <w:szCs w:val="24"/>
          <w:lang w:val="sr-Cyrl-CS"/>
        </w:rPr>
        <w:t>46 Закона о локалној самоуправи („Сл.гласник РС“ бр.</w:t>
      </w:r>
      <w:r w:rsidR="00B96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6FF" w:rsidRPr="00352781">
        <w:rPr>
          <w:rFonts w:ascii="Times New Roman" w:hAnsi="Times New Roman" w:cs="Times New Roman"/>
          <w:sz w:val="24"/>
          <w:szCs w:val="24"/>
          <w:lang w:val="sr-Cyrl-CS"/>
        </w:rPr>
        <w:t>129/2007</w:t>
      </w:r>
      <w:r w:rsidR="008345CB" w:rsidRPr="00352781">
        <w:rPr>
          <w:rFonts w:ascii="Times New Roman" w:hAnsi="Times New Roman" w:cs="Times New Roman"/>
          <w:sz w:val="24"/>
          <w:szCs w:val="24"/>
        </w:rPr>
        <w:t>, 83/2014,</w:t>
      </w:r>
      <w:r w:rsidR="00B96472">
        <w:rPr>
          <w:rFonts w:ascii="Times New Roman" w:hAnsi="Times New Roman" w:cs="Times New Roman"/>
          <w:sz w:val="24"/>
          <w:szCs w:val="24"/>
        </w:rPr>
        <w:t xml:space="preserve"> </w:t>
      </w:r>
      <w:r w:rsidR="008345CB" w:rsidRPr="00352781">
        <w:rPr>
          <w:rFonts w:ascii="Times New Roman" w:hAnsi="Times New Roman" w:cs="Times New Roman"/>
          <w:sz w:val="24"/>
          <w:szCs w:val="24"/>
        </w:rPr>
        <w:t>101/2016 и 47/2018</w:t>
      </w:r>
      <w:r w:rsidR="006842B1"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</w:t>
      </w:r>
      <w:r w:rsidR="00676194" w:rsidRPr="00352781">
        <w:rPr>
          <w:rFonts w:ascii="Times New Roman" w:hAnsi="Times New Roman" w:cs="Times New Roman"/>
          <w:sz w:val="24"/>
          <w:szCs w:val="24"/>
          <w:lang w:val="sr-Cyrl-CS"/>
        </w:rPr>
        <w:t>70</w:t>
      </w:r>
      <w:r w:rsidR="009016FF" w:rsidRPr="00352781">
        <w:rPr>
          <w:rFonts w:ascii="Times New Roman" w:hAnsi="Times New Roman" w:cs="Times New Roman"/>
          <w:sz w:val="24"/>
          <w:szCs w:val="24"/>
          <w:lang w:val="sr-Cyrl-CS"/>
        </w:rPr>
        <w:t>. Статута општине Жагубица („Сл.гласник општине Жагубица“ бр.</w:t>
      </w:r>
      <w:r w:rsidR="00B96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6194" w:rsidRPr="00352781">
        <w:rPr>
          <w:rFonts w:ascii="Times New Roman" w:hAnsi="Times New Roman" w:cs="Times New Roman"/>
          <w:sz w:val="24"/>
          <w:szCs w:val="24"/>
          <w:lang w:val="sr-Cyrl-CS"/>
        </w:rPr>
        <w:t>1/2019)</w:t>
      </w:r>
      <w:r w:rsidR="006842B1"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3A0079"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 Општинске управ</w:t>
      </w:r>
      <w:r w:rsidR="00ED0612"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е општине Жагубица број </w:t>
      </w:r>
      <w:r w:rsidR="00352781" w:rsidRPr="00352781">
        <w:rPr>
          <w:rFonts w:ascii="Times New Roman" w:hAnsi="Times New Roman" w:cs="Times New Roman"/>
          <w:sz w:val="24"/>
          <w:szCs w:val="24"/>
        </w:rPr>
        <w:t>III</w:t>
      </w:r>
      <w:r w:rsidR="00C90077" w:rsidRPr="00352781">
        <w:rPr>
          <w:rFonts w:ascii="Times New Roman" w:hAnsi="Times New Roman" w:cs="Times New Roman"/>
          <w:sz w:val="24"/>
          <w:szCs w:val="24"/>
        </w:rPr>
        <w:t>-</w:t>
      </w:r>
      <w:r w:rsidR="007E4FC4">
        <w:rPr>
          <w:rFonts w:ascii="Times New Roman" w:hAnsi="Times New Roman" w:cs="Times New Roman"/>
          <w:sz w:val="24"/>
          <w:szCs w:val="24"/>
        </w:rPr>
        <w:t>113</w:t>
      </w:r>
      <w:r w:rsidR="00C90077" w:rsidRPr="00352781">
        <w:rPr>
          <w:rFonts w:ascii="Times New Roman" w:hAnsi="Times New Roman" w:cs="Times New Roman"/>
          <w:sz w:val="24"/>
          <w:szCs w:val="24"/>
        </w:rPr>
        <w:t>-</w:t>
      </w:r>
      <w:r w:rsidR="00E361A8">
        <w:rPr>
          <w:rFonts w:ascii="Times New Roman" w:hAnsi="Times New Roman" w:cs="Times New Roman"/>
          <w:sz w:val="24"/>
          <w:szCs w:val="24"/>
        </w:rPr>
        <w:t>1027</w:t>
      </w:r>
      <w:r w:rsidR="00352781" w:rsidRPr="00352781">
        <w:rPr>
          <w:rFonts w:ascii="Times New Roman" w:hAnsi="Times New Roman" w:cs="Times New Roman"/>
          <w:sz w:val="24"/>
          <w:szCs w:val="24"/>
        </w:rPr>
        <w:t>/</w:t>
      </w:r>
      <w:r w:rsidR="00E361A8">
        <w:rPr>
          <w:rFonts w:ascii="Times New Roman" w:hAnsi="Times New Roman" w:cs="Times New Roman"/>
          <w:sz w:val="24"/>
          <w:szCs w:val="24"/>
        </w:rPr>
        <w:t>2024-01</w:t>
      </w:r>
      <w:r w:rsidR="001577AE"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361A8">
        <w:rPr>
          <w:rFonts w:ascii="Times New Roman" w:hAnsi="Times New Roman" w:cs="Times New Roman"/>
          <w:sz w:val="24"/>
          <w:szCs w:val="24"/>
        </w:rPr>
        <w:t>09</w:t>
      </w:r>
      <w:r w:rsidR="006223B3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361A8">
        <w:rPr>
          <w:rFonts w:ascii="Times New Roman" w:hAnsi="Times New Roman" w:cs="Times New Roman"/>
          <w:sz w:val="24"/>
          <w:szCs w:val="24"/>
        </w:rPr>
        <w:t>9</w:t>
      </w:r>
      <w:r w:rsidR="006223B3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B96472">
        <w:rPr>
          <w:rFonts w:ascii="Times New Roman" w:hAnsi="Times New Roman" w:cs="Times New Roman"/>
          <w:sz w:val="24"/>
          <w:szCs w:val="24"/>
        </w:rPr>
        <w:t>4</w:t>
      </w:r>
      <w:r w:rsidR="002D24CD" w:rsidRPr="00352781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8345CB" w:rsidRPr="00352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345CB" w:rsidRPr="00352781">
        <w:rPr>
          <w:rFonts w:ascii="Times New Roman" w:hAnsi="Times New Roman" w:cs="Times New Roman"/>
          <w:sz w:val="24"/>
          <w:szCs w:val="24"/>
        </w:rPr>
        <w:t xml:space="preserve"> </w:t>
      </w:r>
      <w:r w:rsidR="009016FF" w:rsidRPr="00352781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="007F38E6" w:rsidRPr="00352781">
        <w:rPr>
          <w:rFonts w:ascii="Times New Roman" w:hAnsi="Times New Roman" w:cs="Times New Roman"/>
          <w:sz w:val="24"/>
          <w:szCs w:val="24"/>
          <w:lang w:val="sr-Cyrl-CS"/>
        </w:rPr>
        <w:t xml:space="preserve">ско веће општине Жагубица на </w:t>
      </w:r>
      <w:r w:rsidR="00D44B61">
        <w:rPr>
          <w:rFonts w:ascii="Times New Roman" w:hAnsi="Times New Roman" w:cs="Times New Roman"/>
          <w:sz w:val="24"/>
          <w:szCs w:val="24"/>
        </w:rPr>
        <w:t>28</w:t>
      </w:r>
      <w:r w:rsidR="006842B1" w:rsidRPr="00352781">
        <w:rPr>
          <w:rFonts w:ascii="Times New Roman" w:hAnsi="Times New Roman" w:cs="Times New Roman"/>
          <w:sz w:val="24"/>
          <w:szCs w:val="24"/>
        </w:rPr>
        <w:t>.</w:t>
      </w:r>
      <w:r w:rsidR="008345CB" w:rsidRPr="00352781">
        <w:rPr>
          <w:rFonts w:ascii="Times New Roman" w:hAnsi="Times New Roman" w:cs="Times New Roman"/>
          <w:sz w:val="24"/>
          <w:szCs w:val="24"/>
        </w:rPr>
        <w:t xml:space="preserve"> </w:t>
      </w:r>
      <w:r w:rsidR="009016FF" w:rsidRPr="00352781">
        <w:rPr>
          <w:rFonts w:ascii="Times New Roman" w:hAnsi="Times New Roman" w:cs="Times New Roman"/>
          <w:sz w:val="24"/>
          <w:szCs w:val="24"/>
          <w:lang w:val="sr-Cyrl-CS"/>
        </w:rPr>
        <w:t>седници, дана</w:t>
      </w:r>
      <w:r w:rsidR="00D44B61">
        <w:rPr>
          <w:rFonts w:ascii="Times New Roman" w:hAnsi="Times New Roman" w:cs="Times New Roman"/>
          <w:sz w:val="24"/>
          <w:szCs w:val="24"/>
        </w:rPr>
        <w:t xml:space="preserve"> 11</w:t>
      </w:r>
      <w:r w:rsidR="00E361A8">
        <w:rPr>
          <w:rFonts w:ascii="Times New Roman" w:hAnsi="Times New Roman" w:cs="Times New Roman"/>
          <w:sz w:val="24"/>
          <w:szCs w:val="24"/>
        </w:rPr>
        <w:t>.09</w:t>
      </w:r>
      <w:r w:rsidR="00DA3B83">
        <w:rPr>
          <w:rFonts w:ascii="Times New Roman" w:hAnsi="Times New Roman" w:cs="Times New Roman"/>
          <w:sz w:val="24"/>
          <w:szCs w:val="24"/>
        </w:rPr>
        <w:t>.20</w:t>
      </w:r>
      <w:r w:rsidR="00B96472">
        <w:rPr>
          <w:rFonts w:ascii="Times New Roman" w:hAnsi="Times New Roman" w:cs="Times New Roman"/>
          <w:sz w:val="24"/>
          <w:szCs w:val="24"/>
        </w:rPr>
        <w:t>4</w:t>
      </w:r>
      <w:r w:rsidR="008345CB" w:rsidRPr="00352781">
        <w:rPr>
          <w:rFonts w:ascii="Times New Roman" w:hAnsi="Times New Roman" w:cs="Times New Roman"/>
          <w:sz w:val="24"/>
          <w:szCs w:val="24"/>
        </w:rPr>
        <w:t>.</w:t>
      </w:r>
      <w:r w:rsidR="009016FF" w:rsidRPr="00352781">
        <w:rPr>
          <w:rFonts w:ascii="Times New Roman" w:hAnsi="Times New Roman" w:cs="Times New Roman"/>
          <w:sz w:val="24"/>
          <w:szCs w:val="24"/>
          <w:lang w:val="sr-Cyrl-CS"/>
        </w:rPr>
        <w:t>године, донело је</w:t>
      </w:r>
    </w:p>
    <w:p w:rsidR="003A0079" w:rsidRPr="003A0079" w:rsidRDefault="003A0079" w:rsidP="00834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0079" w:rsidRPr="003A0079" w:rsidRDefault="003A0079" w:rsidP="003A0079">
      <w:pPr>
        <w:spacing w:line="252" w:lineRule="exact"/>
        <w:ind w:left="135"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79">
        <w:rPr>
          <w:rFonts w:ascii="Times New Roman" w:hAnsi="Times New Roman" w:cs="Times New Roman"/>
          <w:b/>
          <w:sz w:val="24"/>
          <w:szCs w:val="24"/>
        </w:rPr>
        <w:t>РЕШЕЊЕ</w:t>
      </w:r>
    </w:p>
    <w:p w:rsidR="003A0079" w:rsidRPr="006842B1" w:rsidRDefault="003A0079" w:rsidP="003A0079">
      <w:pPr>
        <w:ind w:left="135"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79">
        <w:rPr>
          <w:rFonts w:ascii="Times New Roman" w:hAnsi="Times New Roman" w:cs="Times New Roman"/>
          <w:b/>
          <w:sz w:val="24"/>
          <w:szCs w:val="24"/>
        </w:rPr>
        <w:t>О УСВАЈАЊУ</w:t>
      </w:r>
      <w:r w:rsidR="00157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B1">
        <w:rPr>
          <w:rFonts w:ascii="Times New Roman" w:hAnsi="Times New Roman" w:cs="Times New Roman"/>
          <w:b/>
          <w:sz w:val="24"/>
          <w:szCs w:val="24"/>
        </w:rPr>
        <w:t>ОБЈЕДИЊЕНОГ ПРАВИЛНИКА О ОРГАНИЗАЦИЈИ И СИСТЕМАТИЗАЦИЈИ РАДНИХ МЕСТА У ОПШТИНСКОЈ УПРАВИ ОПШТИНЕ ЖАГУБИЦА И ОПШТИНСКОМ ПРАВОБРАНИЛАШТВУ</w:t>
      </w:r>
    </w:p>
    <w:p w:rsidR="003A0079" w:rsidRPr="006842B1" w:rsidRDefault="003A0079" w:rsidP="003A0079">
      <w:pPr>
        <w:pStyle w:val="ListParagraph"/>
        <w:widowControl w:val="0"/>
        <w:numPr>
          <w:ilvl w:val="0"/>
          <w:numId w:val="2"/>
        </w:numPr>
        <w:tabs>
          <w:tab w:val="left" w:pos="835"/>
          <w:tab w:val="left" w:pos="836"/>
        </w:tabs>
        <w:autoSpaceDE w:val="0"/>
        <w:autoSpaceDN w:val="0"/>
        <w:ind w:right="118" w:firstLine="0"/>
        <w:contextualSpacing w:val="0"/>
        <w:jc w:val="center"/>
        <w:rPr>
          <w:szCs w:val="24"/>
        </w:rPr>
      </w:pPr>
    </w:p>
    <w:p w:rsidR="003A0079" w:rsidRPr="006842B1" w:rsidRDefault="003A0079" w:rsidP="003A0079">
      <w:pPr>
        <w:widowControl w:val="0"/>
        <w:tabs>
          <w:tab w:val="left" w:pos="835"/>
          <w:tab w:val="left" w:pos="836"/>
        </w:tabs>
        <w:autoSpaceDE w:val="0"/>
        <w:autoSpaceDN w:val="0"/>
        <w:ind w:left="116" w:right="118"/>
        <w:jc w:val="both"/>
        <w:rPr>
          <w:rFonts w:ascii="Times New Roman" w:hAnsi="Times New Roman" w:cs="Times New Roman"/>
          <w:sz w:val="24"/>
          <w:szCs w:val="24"/>
        </w:rPr>
      </w:pPr>
      <w:r w:rsidRPr="006842B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842B1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2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B7013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70B">
        <w:rPr>
          <w:rFonts w:ascii="Times New Roman" w:hAnsi="Times New Roman" w:cs="Times New Roman"/>
          <w:sz w:val="24"/>
          <w:szCs w:val="24"/>
        </w:rPr>
        <w:t>обједињени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Правилник</w:t>
      </w:r>
      <w:r w:rsidR="001577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правобранилаштву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r w:rsidRPr="006842B1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6842B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2B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6842B1" w:rsidRPr="0068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B1" w:rsidRPr="006842B1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842B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A0079" w:rsidRDefault="003A0079" w:rsidP="003A0079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ind w:right="113" w:firstLine="0"/>
        <w:contextualSpacing w:val="0"/>
        <w:jc w:val="center"/>
        <w:rPr>
          <w:szCs w:val="24"/>
        </w:rPr>
      </w:pPr>
    </w:p>
    <w:p w:rsidR="003A0079" w:rsidRPr="000746AC" w:rsidRDefault="003A0079" w:rsidP="003A0079">
      <w:pPr>
        <w:pStyle w:val="ListParagraph"/>
        <w:widowControl w:val="0"/>
        <w:tabs>
          <w:tab w:val="left" w:pos="836"/>
        </w:tabs>
        <w:autoSpaceDE w:val="0"/>
        <w:autoSpaceDN w:val="0"/>
        <w:ind w:left="116" w:right="113"/>
        <w:contextualSpacing w:val="0"/>
        <w:jc w:val="both"/>
        <w:rPr>
          <w:szCs w:val="24"/>
        </w:rPr>
      </w:pPr>
      <w:r>
        <w:rPr>
          <w:szCs w:val="24"/>
        </w:rPr>
        <w:tab/>
      </w:r>
      <w:r w:rsidR="006842B1" w:rsidRPr="000746AC">
        <w:rPr>
          <w:szCs w:val="24"/>
        </w:rPr>
        <w:t>Правилником</w:t>
      </w:r>
      <w:r w:rsidR="00BB7013" w:rsidRPr="000746AC">
        <w:rPr>
          <w:szCs w:val="24"/>
        </w:rPr>
        <w:t xml:space="preserve"> </w:t>
      </w:r>
      <w:r w:rsidRPr="000746AC">
        <w:rPr>
          <w:szCs w:val="24"/>
        </w:rPr>
        <w:t>се уређује</w:t>
      </w:r>
      <w:r w:rsidR="0091070B">
        <w:rPr>
          <w:szCs w:val="24"/>
        </w:rPr>
        <w:t xml:space="preserve"> </w:t>
      </w:r>
      <w:r w:rsidR="0091070B" w:rsidRPr="00F67D71">
        <w:rPr>
          <w:szCs w:val="24"/>
        </w:rPr>
        <w:t xml:space="preserve">организација Општинске управе општине </w:t>
      </w:r>
      <w:r w:rsidR="0091070B" w:rsidRPr="00F67D71">
        <w:rPr>
          <w:szCs w:val="24"/>
          <w:lang w:val="sr-Cyrl-CS"/>
        </w:rPr>
        <w:t>Жагубица</w:t>
      </w:r>
      <w:r w:rsidR="0091070B" w:rsidRPr="00F67D71">
        <w:rPr>
          <w:szCs w:val="24"/>
        </w:rPr>
        <w:t>, унутрашње организационе јединице и њихов делокруг, начин руковођења организационим јединицама, називи радних места, описи радних места, звања у којима су радна места разврстана, потребан број запослених за свако радно место, врста и степен образовања, радно искуство и други услови за рад на сваком радном месту, организација општинског правобранилаштва</w:t>
      </w:r>
      <w:r w:rsidR="000746AC" w:rsidRPr="000746AC">
        <w:rPr>
          <w:szCs w:val="24"/>
        </w:rPr>
        <w:t>.</w:t>
      </w:r>
    </w:p>
    <w:p w:rsidR="003A0079" w:rsidRPr="003A0079" w:rsidRDefault="003A0079" w:rsidP="003A0079">
      <w:pPr>
        <w:pStyle w:val="ListParagraph"/>
        <w:widowControl w:val="0"/>
        <w:tabs>
          <w:tab w:val="left" w:pos="836"/>
        </w:tabs>
        <w:autoSpaceDE w:val="0"/>
        <w:autoSpaceDN w:val="0"/>
        <w:ind w:left="116" w:right="113"/>
        <w:contextualSpacing w:val="0"/>
        <w:jc w:val="both"/>
        <w:rPr>
          <w:szCs w:val="24"/>
        </w:rPr>
      </w:pPr>
    </w:p>
    <w:p w:rsidR="003A0079" w:rsidRDefault="003A0079" w:rsidP="003A0079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ind w:right="117" w:firstLine="0"/>
        <w:contextualSpacing w:val="0"/>
        <w:jc w:val="center"/>
        <w:rPr>
          <w:szCs w:val="24"/>
        </w:rPr>
      </w:pPr>
    </w:p>
    <w:p w:rsidR="003A0079" w:rsidRDefault="001577AE" w:rsidP="003A0079">
      <w:pPr>
        <w:pStyle w:val="ListParagraph"/>
        <w:widowControl w:val="0"/>
        <w:tabs>
          <w:tab w:val="left" w:pos="836"/>
        </w:tabs>
        <w:autoSpaceDE w:val="0"/>
        <w:autoSpaceDN w:val="0"/>
        <w:ind w:left="116" w:right="117"/>
        <w:contextualSpacing w:val="0"/>
        <w:jc w:val="both"/>
        <w:rPr>
          <w:szCs w:val="24"/>
        </w:rPr>
      </w:pPr>
      <w:r>
        <w:rPr>
          <w:szCs w:val="24"/>
        </w:rPr>
        <w:tab/>
      </w:r>
      <w:r w:rsidR="00147E8D">
        <w:rPr>
          <w:szCs w:val="24"/>
        </w:rPr>
        <w:t>Обједињени</w:t>
      </w:r>
      <w:r w:rsidR="006842B1" w:rsidRPr="006842B1">
        <w:rPr>
          <w:szCs w:val="24"/>
        </w:rPr>
        <w:t xml:space="preserve"> Правилник</w:t>
      </w:r>
      <w:r>
        <w:rPr>
          <w:szCs w:val="24"/>
        </w:rPr>
        <w:t>а</w:t>
      </w:r>
      <w:r w:rsidR="006842B1" w:rsidRPr="006842B1">
        <w:rPr>
          <w:szCs w:val="24"/>
        </w:rPr>
        <w:t xml:space="preserve"> о организацији и систематизацији радних места у Општинској управи општине Жагубица и Општинском правобранилаштву </w:t>
      </w:r>
      <w:r w:rsidR="003A0079" w:rsidRPr="003A0079">
        <w:rPr>
          <w:szCs w:val="24"/>
        </w:rPr>
        <w:t>је саставни део овог</w:t>
      </w:r>
      <w:r w:rsidR="003A0079">
        <w:rPr>
          <w:szCs w:val="24"/>
        </w:rPr>
        <w:t xml:space="preserve"> </w:t>
      </w:r>
      <w:r w:rsidR="003A0079">
        <w:rPr>
          <w:spacing w:val="-57"/>
          <w:szCs w:val="24"/>
        </w:rPr>
        <w:t xml:space="preserve">    </w:t>
      </w:r>
      <w:r w:rsidR="003A0079" w:rsidRPr="003A0079">
        <w:rPr>
          <w:szCs w:val="24"/>
        </w:rPr>
        <w:t>решења.</w:t>
      </w:r>
    </w:p>
    <w:p w:rsidR="003A0079" w:rsidRPr="003A0079" w:rsidRDefault="003A0079" w:rsidP="003A0079">
      <w:pPr>
        <w:pStyle w:val="ListParagraph"/>
        <w:widowControl w:val="0"/>
        <w:tabs>
          <w:tab w:val="left" w:pos="836"/>
        </w:tabs>
        <w:autoSpaceDE w:val="0"/>
        <w:autoSpaceDN w:val="0"/>
        <w:ind w:left="116" w:right="120"/>
        <w:contextualSpacing w:val="0"/>
        <w:jc w:val="both"/>
        <w:rPr>
          <w:szCs w:val="24"/>
        </w:rPr>
      </w:pPr>
    </w:p>
    <w:p w:rsidR="003A0079" w:rsidRPr="003A0079" w:rsidRDefault="003A0079" w:rsidP="003A0079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ind w:left="836"/>
        <w:contextualSpacing w:val="0"/>
        <w:jc w:val="center"/>
        <w:rPr>
          <w:szCs w:val="24"/>
        </w:rPr>
      </w:pPr>
    </w:p>
    <w:p w:rsidR="003A0079" w:rsidRDefault="003A0079" w:rsidP="003A0079">
      <w:pPr>
        <w:pStyle w:val="ListParagraph"/>
        <w:widowControl w:val="0"/>
        <w:tabs>
          <w:tab w:val="left" w:pos="836"/>
        </w:tabs>
        <w:autoSpaceDE w:val="0"/>
        <w:autoSpaceDN w:val="0"/>
        <w:ind w:left="836"/>
        <w:contextualSpacing w:val="0"/>
        <w:rPr>
          <w:szCs w:val="24"/>
        </w:rPr>
      </w:pPr>
      <w:r w:rsidRPr="003A0079">
        <w:rPr>
          <w:szCs w:val="24"/>
        </w:rPr>
        <w:t>Решење</w:t>
      </w:r>
      <w:r w:rsidRPr="003A0079">
        <w:rPr>
          <w:spacing w:val="-2"/>
          <w:szCs w:val="24"/>
        </w:rPr>
        <w:t xml:space="preserve"> </w:t>
      </w:r>
      <w:r w:rsidRPr="003A0079">
        <w:rPr>
          <w:szCs w:val="24"/>
        </w:rPr>
        <w:t>објавити</w:t>
      </w:r>
      <w:r w:rsidRPr="003A0079">
        <w:rPr>
          <w:spacing w:val="3"/>
          <w:szCs w:val="24"/>
        </w:rPr>
        <w:t xml:space="preserve"> </w:t>
      </w:r>
      <w:r w:rsidRPr="003A0079">
        <w:rPr>
          <w:szCs w:val="24"/>
        </w:rPr>
        <w:t>у</w:t>
      </w:r>
      <w:r w:rsidRPr="003A0079">
        <w:rPr>
          <w:spacing w:val="-6"/>
          <w:szCs w:val="24"/>
        </w:rPr>
        <w:t xml:space="preserve"> </w:t>
      </w:r>
      <w:r w:rsidRPr="003A0079">
        <w:rPr>
          <w:szCs w:val="24"/>
        </w:rPr>
        <w:t>„Службеном</w:t>
      </w:r>
      <w:r w:rsidRPr="003A0079">
        <w:rPr>
          <w:spacing w:val="-1"/>
          <w:szCs w:val="24"/>
        </w:rPr>
        <w:t xml:space="preserve"> </w:t>
      </w:r>
      <w:r w:rsidRPr="003A0079">
        <w:rPr>
          <w:szCs w:val="24"/>
        </w:rPr>
        <w:t>гласнику општине Жагубица“</w:t>
      </w:r>
      <w:r>
        <w:rPr>
          <w:szCs w:val="24"/>
        </w:rPr>
        <w:t>.</w:t>
      </w:r>
    </w:p>
    <w:p w:rsidR="003A0079" w:rsidRPr="003A0079" w:rsidRDefault="003A0079" w:rsidP="003A0079">
      <w:pPr>
        <w:pStyle w:val="ListParagraph"/>
        <w:widowControl w:val="0"/>
        <w:tabs>
          <w:tab w:val="left" w:pos="836"/>
        </w:tabs>
        <w:autoSpaceDE w:val="0"/>
        <w:autoSpaceDN w:val="0"/>
        <w:ind w:left="836"/>
        <w:contextualSpacing w:val="0"/>
        <w:rPr>
          <w:szCs w:val="24"/>
        </w:rPr>
      </w:pPr>
    </w:p>
    <w:p w:rsidR="003A0079" w:rsidRDefault="003A0079" w:rsidP="003A00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ЖАГУБИЦА</w:t>
      </w:r>
    </w:p>
    <w:p w:rsidR="003A0079" w:rsidRPr="00B96472" w:rsidRDefault="003A0079" w:rsidP="003A0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74FC9">
        <w:rPr>
          <w:rFonts w:ascii="Times New Roman" w:hAnsi="Times New Roman" w:cs="Times New Roman"/>
          <w:sz w:val="24"/>
          <w:szCs w:val="24"/>
        </w:rPr>
        <w:t>II-01-113</w:t>
      </w:r>
      <w:r w:rsidR="001577AE">
        <w:rPr>
          <w:rFonts w:ascii="Times New Roman" w:hAnsi="Times New Roman" w:cs="Times New Roman"/>
          <w:sz w:val="24"/>
          <w:szCs w:val="24"/>
        </w:rPr>
        <w:t>-</w:t>
      </w:r>
      <w:r w:rsidR="00E361A8">
        <w:rPr>
          <w:rFonts w:ascii="Times New Roman" w:hAnsi="Times New Roman" w:cs="Times New Roman"/>
          <w:sz w:val="24"/>
          <w:szCs w:val="24"/>
        </w:rPr>
        <w:t>1028</w:t>
      </w:r>
      <w:r w:rsidR="00045D1E">
        <w:rPr>
          <w:rFonts w:ascii="Times New Roman" w:hAnsi="Times New Roman" w:cs="Times New Roman"/>
          <w:sz w:val="24"/>
          <w:szCs w:val="24"/>
        </w:rPr>
        <w:t>-1</w:t>
      </w:r>
      <w:r w:rsidR="00B96472">
        <w:rPr>
          <w:rFonts w:ascii="Times New Roman" w:hAnsi="Times New Roman" w:cs="Times New Roman"/>
          <w:sz w:val="24"/>
          <w:szCs w:val="24"/>
        </w:rPr>
        <w:t>/24</w:t>
      </w:r>
    </w:p>
    <w:p w:rsidR="00265DA1" w:rsidRPr="00265DA1" w:rsidRDefault="003A0079" w:rsidP="0026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 а г у б и ц а</w:t>
      </w:r>
      <w:r w:rsidR="00265DA1" w:rsidRPr="00265DA1">
        <w:rPr>
          <w:szCs w:val="24"/>
          <w:lang w:val="sr-Cyrl-CS"/>
        </w:rPr>
        <w:tab/>
      </w:r>
      <w:r w:rsidR="00265DA1" w:rsidRPr="00265DA1">
        <w:rPr>
          <w:szCs w:val="24"/>
          <w:lang w:val="sr-Cyrl-CS"/>
        </w:rPr>
        <w:tab/>
      </w:r>
      <w:r w:rsidR="00265DA1" w:rsidRPr="00265DA1">
        <w:rPr>
          <w:szCs w:val="24"/>
          <w:lang w:val="sr-Cyrl-CS"/>
        </w:rPr>
        <w:tab/>
      </w:r>
      <w:r w:rsidR="00265DA1" w:rsidRPr="00265DA1">
        <w:rPr>
          <w:szCs w:val="24"/>
          <w:lang w:val="sr-Cyrl-CS"/>
        </w:rPr>
        <w:tab/>
      </w:r>
      <w:r w:rsidR="00265DA1" w:rsidRPr="00265DA1">
        <w:rPr>
          <w:szCs w:val="24"/>
          <w:lang w:val="sr-Cyrl-CS"/>
        </w:rPr>
        <w:tab/>
      </w:r>
      <w:r w:rsidR="00265DA1">
        <w:rPr>
          <w:szCs w:val="24"/>
        </w:rPr>
        <w:t xml:space="preserve">      </w:t>
      </w:r>
      <w:r w:rsidR="00265DA1" w:rsidRPr="00265DA1">
        <w:rPr>
          <w:szCs w:val="24"/>
        </w:rPr>
        <w:t xml:space="preserve"> </w:t>
      </w:r>
      <w:r w:rsidR="00265DA1" w:rsidRPr="00265DA1">
        <w:rPr>
          <w:rFonts w:ascii="Times New Roman" w:hAnsi="Times New Roman" w:cs="Times New Roman"/>
          <w:b/>
          <w:sz w:val="24"/>
          <w:szCs w:val="24"/>
        </w:rPr>
        <w:t>ЗАМЕНИК ПРЕДСЕДНИКА</w:t>
      </w:r>
    </w:p>
    <w:p w:rsidR="00265DA1" w:rsidRPr="00265DA1" w:rsidRDefault="00265DA1" w:rsidP="00265DA1">
      <w:pPr>
        <w:pStyle w:val="ListParagraph"/>
        <w:ind w:left="0"/>
        <w:jc w:val="both"/>
        <w:rPr>
          <w:b/>
          <w:szCs w:val="24"/>
        </w:rPr>
      </w:pP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  <w:t xml:space="preserve">                            </w:t>
      </w:r>
      <w:r>
        <w:rPr>
          <w:b/>
          <w:szCs w:val="24"/>
        </w:rPr>
        <w:t xml:space="preserve">      </w:t>
      </w:r>
      <w:r w:rsidRPr="00265DA1">
        <w:rPr>
          <w:b/>
          <w:szCs w:val="24"/>
        </w:rPr>
        <w:t>ОПШТИНСКОГ ВЕЋА</w:t>
      </w:r>
    </w:p>
    <w:p w:rsidR="00265DA1" w:rsidRPr="00E361A8" w:rsidRDefault="00265DA1" w:rsidP="00265DA1">
      <w:pPr>
        <w:pStyle w:val="ListParagraph"/>
        <w:ind w:left="0"/>
        <w:jc w:val="both"/>
        <w:rPr>
          <w:szCs w:val="24"/>
        </w:rPr>
      </w:pP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</w:rPr>
        <w:tab/>
      </w:r>
      <w:r w:rsidRPr="00265DA1">
        <w:rPr>
          <w:b/>
          <w:szCs w:val="24"/>
          <w:lang w:val="sr-Cyrl-CS"/>
        </w:rPr>
        <w:t xml:space="preserve">         </w:t>
      </w:r>
      <w:r w:rsidRPr="00265DA1">
        <w:rPr>
          <w:b/>
          <w:szCs w:val="24"/>
        </w:rPr>
        <w:t xml:space="preserve">             </w:t>
      </w:r>
      <w:r>
        <w:rPr>
          <w:b/>
          <w:szCs w:val="24"/>
        </w:rPr>
        <w:t xml:space="preserve"> </w:t>
      </w:r>
      <w:r w:rsidR="00E361A8">
        <w:rPr>
          <w:b/>
          <w:szCs w:val="24"/>
        </w:rPr>
        <w:t xml:space="preserve">  </w:t>
      </w:r>
      <w:r>
        <w:rPr>
          <w:b/>
          <w:szCs w:val="24"/>
        </w:rPr>
        <w:t xml:space="preserve">    </w:t>
      </w:r>
      <w:r w:rsidRPr="00E361A8">
        <w:rPr>
          <w:szCs w:val="24"/>
          <w:lang w:val="sr-Cyrl-CS"/>
        </w:rPr>
        <w:t>Предраг Ивковић</w:t>
      </w:r>
    </w:p>
    <w:p w:rsidR="003A0079" w:rsidRPr="0091070B" w:rsidRDefault="003A0079" w:rsidP="00265DA1">
      <w:pPr>
        <w:pStyle w:val="ListParagraph"/>
        <w:ind w:left="0"/>
        <w:jc w:val="both"/>
        <w:rPr>
          <w:b/>
          <w:szCs w:val="24"/>
        </w:rPr>
        <w:sectPr w:rsidR="003A0079" w:rsidRPr="0091070B" w:rsidSect="003A0079">
          <w:pgSz w:w="12240" w:h="15840"/>
          <w:pgMar w:top="1020" w:right="1060" w:bottom="0" w:left="1300" w:header="720" w:footer="720" w:gutter="0"/>
          <w:cols w:space="720"/>
        </w:sectPr>
      </w:pPr>
    </w:p>
    <w:p w:rsidR="007F38E6" w:rsidRPr="0091070B" w:rsidRDefault="007F38E6" w:rsidP="00DA3B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38E6" w:rsidRPr="0091070B" w:rsidSect="005E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51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B622EC3"/>
    <w:multiLevelType w:val="hybridMultilevel"/>
    <w:tmpl w:val="0A04BD62"/>
    <w:lvl w:ilvl="0" w:tplc="0AA240AA">
      <w:start w:val="1"/>
      <w:numFmt w:val="upperRoman"/>
      <w:lvlText w:val="%1"/>
      <w:lvlJc w:val="left"/>
      <w:pPr>
        <w:ind w:left="116" w:hanging="720"/>
        <w:jc w:val="left"/>
      </w:pPr>
      <w:rPr>
        <w:rFonts w:hint="default"/>
        <w:b/>
        <w:bCs/>
        <w:w w:val="100"/>
        <w:lang w:eastAsia="en-US" w:bidi="ar-SA"/>
      </w:rPr>
    </w:lvl>
    <w:lvl w:ilvl="1" w:tplc="21040332">
      <w:numFmt w:val="bullet"/>
      <w:lvlText w:val="•"/>
      <w:lvlJc w:val="left"/>
      <w:pPr>
        <w:ind w:left="1096" w:hanging="720"/>
      </w:pPr>
      <w:rPr>
        <w:rFonts w:hint="default"/>
        <w:lang w:eastAsia="en-US" w:bidi="ar-SA"/>
      </w:rPr>
    </w:lvl>
    <w:lvl w:ilvl="2" w:tplc="EB90BB2C">
      <w:numFmt w:val="bullet"/>
      <w:lvlText w:val="•"/>
      <w:lvlJc w:val="left"/>
      <w:pPr>
        <w:ind w:left="2072" w:hanging="720"/>
      </w:pPr>
      <w:rPr>
        <w:rFonts w:hint="default"/>
        <w:lang w:eastAsia="en-US" w:bidi="ar-SA"/>
      </w:rPr>
    </w:lvl>
    <w:lvl w:ilvl="3" w:tplc="FBEE93DC">
      <w:numFmt w:val="bullet"/>
      <w:lvlText w:val="•"/>
      <w:lvlJc w:val="left"/>
      <w:pPr>
        <w:ind w:left="3048" w:hanging="720"/>
      </w:pPr>
      <w:rPr>
        <w:rFonts w:hint="default"/>
        <w:lang w:eastAsia="en-US" w:bidi="ar-SA"/>
      </w:rPr>
    </w:lvl>
    <w:lvl w:ilvl="4" w:tplc="E03AD098">
      <w:numFmt w:val="bullet"/>
      <w:lvlText w:val="•"/>
      <w:lvlJc w:val="left"/>
      <w:pPr>
        <w:ind w:left="4024" w:hanging="720"/>
      </w:pPr>
      <w:rPr>
        <w:rFonts w:hint="default"/>
        <w:lang w:eastAsia="en-US" w:bidi="ar-SA"/>
      </w:rPr>
    </w:lvl>
    <w:lvl w:ilvl="5" w:tplc="E0FA6138">
      <w:numFmt w:val="bullet"/>
      <w:lvlText w:val="•"/>
      <w:lvlJc w:val="left"/>
      <w:pPr>
        <w:ind w:left="5000" w:hanging="720"/>
      </w:pPr>
      <w:rPr>
        <w:rFonts w:hint="default"/>
        <w:lang w:eastAsia="en-US" w:bidi="ar-SA"/>
      </w:rPr>
    </w:lvl>
    <w:lvl w:ilvl="6" w:tplc="3800E0B6">
      <w:numFmt w:val="bullet"/>
      <w:lvlText w:val="•"/>
      <w:lvlJc w:val="left"/>
      <w:pPr>
        <w:ind w:left="5976" w:hanging="720"/>
      </w:pPr>
      <w:rPr>
        <w:rFonts w:hint="default"/>
        <w:lang w:eastAsia="en-US" w:bidi="ar-SA"/>
      </w:rPr>
    </w:lvl>
    <w:lvl w:ilvl="7" w:tplc="369EAA24">
      <w:numFmt w:val="bullet"/>
      <w:lvlText w:val="•"/>
      <w:lvlJc w:val="left"/>
      <w:pPr>
        <w:ind w:left="6952" w:hanging="720"/>
      </w:pPr>
      <w:rPr>
        <w:rFonts w:hint="default"/>
        <w:lang w:eastAsia="en-US" w:bidi="ar-SA"/>
      </w:rPr>
    </w:lvl>
    <w:lvl w:ilvl="8" w:tplc="A698C4CE">
      <w:numFmt w:val="bullet"/>
      <w:lvlText w:val="•"/>
      <w:lvlJc w:val="left"/>
      <w:pPr>
        <w:ind w:left="7928" w:hanging="72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16FF"/>
    <w:rsid w:val="00045D1E"/>
    <w:rsid w:val="000746AC"/>
    <w:rsid w:val="00074FC9"/>
    <w:rsid w:val="000F6D49"/>
    <w:rsid w:val="00116B4B"/>
    <w:rsid w:val="00147E8D"/>
    <w:rsid w:val="001577AE"/>
    <w:rsid w:val="001664BC"/>
    <w:rsid w:val="0021240C"/>
    <w:rsid w:val="00220298"/>
    <w:rsid w:val="00265DA1"/>
    <w:rsid w:val="00277F47"/>
    <w:rsid w:val="002C572F"/>
    <w:rsid w:val="002D24CD"/>
    <w:rsid w:val="002D31F5"/>
    <w:rsid w:val="002D76E7"/>
    <w:rsid w:val="002E5EDD"/>
    <w:rsid w:val="00352781"/>
    <w:rsid w:val="00362E16"/>
    <w:rsid w:val="003A0079"/>
    <w:rsid w:val="003B063F"/>
    <w:rsid w:val="003B3275"/>
    <w:rsid w:val="003D5DE0"/>
    <w:rsid w:val="003E5ADA"/>
    <w:rsid w:val="00411EF3"/>
    <w:rsid w:val="00457857"/>
    <w:rsid w:val="0048036C"/>
    <w:rsid w:val="00492A91"/>
    <w:rsid w:val="004F7A41"/>
    <w:rsid w:val="00503F57"/>
    <w:rsid w:val="00563C1F"/>
    <w:rsid w:val="00581C69"/>
    <w:rsid w:val="005E0AE4"/>
    <w:rsid w:val="00617F4D"/>
    <w:rsid w:val="00621685"/>
    <w:rsid w:val="006223B3"/>
    <w:rsid w:val="00663882"/>
    <w:rsid w:val="00676194"/>
    <w:rsid w:val="006842B1"/>
    <w:rsid w:val="00715352"/>
    <w:rsid w:val="00751D7A"/>
    <w:rsid w:val="007545A9"/>
    <w:rsid w:val="00764D1E"/>
    <w:rsid w:val="007A509E"/>
    <w:rsid w:val="007E4FC4"/>
    <w:rsid w:val="007F38E6"/>
    <w:rsid w:val="008345CB"/>
    <w:rsid w:val="008A7F0F"/>
    <w:rsid w:val="008D58B8"/>
    <w:rsid w:val="009016FF"/>
    <w:rsid w:val="0091070B"/>
    <w:rsid w:val="009376D4"/>
    <w:rsid w:val="009D3733"/>
    <w:rsid w:val="00A911F6"/>
    <w:rsid w:val="00B96472"/>
    <w:rsid w:val="00BB7013"/>
    <w:rsid w:val="00C03E7F"/>
    <w:rsid w:val="00C33B74"/>
    <w:rsid w:val="00C72279"/>
    <w:rsid w:val="00C86728"/>
    <w:rsid w:val="00C90077"/>
    <w:rsid w:val="00D44B61"/>
    <w:rsid w:val="00D94124"/>
    <w:rsid w:val="00D96A70"/>
    <w:rsid w:val="00DA3B83"/>
    <w:rsid w:val="00E0024F"/>
    <w:rsid w:val="00E132DC"/>
    <w:rsid w:val="00E17AA0"/>
    <w:rsid w:val="00E35490"/>
    <w:rsid w:val="00E361A8"/>
    <w:rsid w:val="00E513B2"/>
    <w:rsid w:val="00E777BE"/>
    <w:rsid w:val="00ED0612"/>
    <w:rsid w:val="00EE743B"/>
    <w:rsid w:val="00F03C1D"/>
    <w:rsid w:val="00F068F0"/>
    <w:rsid w:val="00F073F4"/>
    <w:rsid w:val="00F07B58"/>
    <w:rsid w:val="00F340EF"/>
    <w:rsid w:val="00F41617"/>
    <w:rsid w:val="00F75A38"/>
    <w:rsid w:val="00FD1C5C"/>
    <w:rsid w:val="00FE2964"/>
    <w:rsid w:val="00FE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FF"/>
    <w:pPr>
      <w:spacing w:after="20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016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016FF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834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00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007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Nenad</cp:lastModifiedBy>
  <cp:revision>27</cp:revision>
  <cp:lastPrinted>2024-09-11T12:05:00Z</cp:lastPrinted>
  <dcterms:created xsi:type="dcterms:W3CDTF">2021-07-06T12:13:00Z</dcterms:created>
  <dcterms:modified xsi:type="dcterms:W3CDTF">2024-09-11T12:05:00Z</dcterms:modified>
</cp:coreProperties>
</file>