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369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9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69D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E369D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E369D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9D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369DD">
        <w:rPr>
          <w:rFonts w:ascii="Times New Roman" w:hAnsi="Times New Roman" w:cs="Times New Roman"/>
          <w:sz w:val="24"/>
          <w:szCs w:val="24"/>
        </w:rPr>
        <w:t xml:space="preserve"> РС'', бр.94/2023</w:t>
      </w:r>
      <w:proofErr w:type="gramStart"/>
      <w:r w:rsidR="00E369DD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="00E369DD">
        <w:rPr>
          <w:rFonts w:ascii="Times New Roman" w:hAnsi="Times New Roman" w:cs="Times New Roman"/>
          <w:sz w:val="24"/>
          <w:szCs w:val="24"/>
        </w:rPr>
        <w:t xml:space="preserve"> у вези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члана 5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јавним предузећима (''Службени гласник РС'',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>
        <w:rPr>
          <w:rFonts w:ascii="Times New Roman" w:hAnsi="Times New Roman" w:cs="Times New Roman"/>
          <w:sz w:val="24"/>
          <w:szCs w:val="24"/>
        </w:rPr>
        <w:t>5/2016 и 88/2019)</w:t>
      </w:r>
      <w:r>
        <w:rPr>
          <w:rFonts w:ascii="Times New Roman" w:hAnsi="Times New Roman" w:cs="Times New Roman"/>
          <w:sz w:val="24"/>
          <w:szCs w:val="24"/>
          <w:lang w:val="sr-Cyrl-CS"/>
        </w:rPr>
        <w:t>,члана 32. став 1. тачка 20. Закона о локалној самоуправи (''Службени гласник РС'',бр.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129/2007, </w:t>
      </w:r>
      <w:hyperlink r:id="rId4" w:tooltip="Istorija propisa" w:history="1">
        <w:r>
          <w:rPr>
            <w:rStyle w:val="a2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83/2014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-др.закон, </w:t>
      </w:r>
      <w:hyperlink r:id="rId5" w:tooltip="Istorija propisa" w:history="1">
        <w:r>
          <w:rPr>
            <w:rStyle w:val="a2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101/2016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47/2018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 и члана 40.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Статута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(''Службени гласник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'',бр. </w:t>
      </w:r>
      <w:r>
        <w:rPr>
          <w:rFonts w:ascii="Times New Roman" w:hAnsi="Times New Roman" w:cs="Times New Roman"/>
          <w:sz w:val="24"/>
          <w:szCs w:val="24"/>
        </w:rPr>
        <w:t>1/2019</w:t>
      </w:r>
      <w:r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69DD">
        <w:rPr>
          <w:rFonts w:ascii="Times New Roman" w:hAnsi="Times New Roman" w:cs="Times New Roman"/>
          <w:sz w:val="24"/>
          <w:szCs w:val="24"/>
          <w:lang w:val="sr-Cyrl-CS"/>
        </w:rPr>
        <w:t>Привремени орган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својој седници одржаној дана </w:t>
      </w:r>
      <w:r w:rsidR="00E369DD">
        <w:rPr>
          <w:rFonts w:ascii="Times New Roman" w:hAnsi="Times New Roman" w:cs="Times New Roman"/>
          <w:sz w:val="24"/>
          <w:szCs w:val="24"/>
        </w:rPr>
        <w:t>15. 01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E369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9D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донео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је: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  Е  Ш  Е  Њ  Е</w:t>
      </w: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ДАВАЊУ САГЛАСНОСТИ НА ПРОГРАМ ПОСЛОВАЊА Ј</w:t>
      </w:r>
      <w:r>
        <w:rPr>
          <w:rFonts w:ascii="Times New Roman" w:hAnsi="Times New Roman" w:cs="Times New Roman"/>
          <w:b/>
          <w:sz w:val="24"/>
          <w:szCs w:val="24"/>
        </w:rPr>
        <w:t xml:space="preserve">АВНО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КОМУНАЛНОГ ПРЕДУЗЕЋА ''БЕЛОСАВАЦ''  ЖАГУБИЦА 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E369DD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Даје се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САГЛАСНОСТ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Програм пословања Јавног комуналног предузећа ''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Белосавац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B7AC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r w:rsidR="00D408B0">
        <w:rPr>
          <w:rFonts w:ascii="Times New Roman" w:hAnsi="Times New Roman" w:cs="Times New Roman"/>
          <w:sz w:val="24"/>
          <w:szCs w:val="24"/>
        </w:rPr>
        <w:t xml:space="preserve"> бр.</w:t>
      </w:r>
      <w:r w:rsidR="00F77D8C">
        <w:rPr>
          <w:rFonts w:ascii="Times New Roman" w:hAnsi="Times New Roman" w:cs="Times New Roman"/>
          <w:sz w:val="24"/>
          <w:szCs w:val="24"/>
        </w:rPr>
        <w:t>1011</w:t>
      </w:r>
      <w:r w:rsidR="00D4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08B0">
        <w:rPr>
          <w:rFonts w:ascii="Times New Roman" w:hAnsi="Times New Roman" w:cs="Times New Roman"/>
          <w:sz w:val="24"/>
          <w:szCs w:val="24"/>
        </w:rPr>
        <w:t xml:space="preserve"> </w:t>
      </w:r>
      <w:r w:rsidR="00F77D8C">
        <w:rPr>
          <w:rFonts w:ascii="Times New Roman" w:hAnsi="Times New Roman" w:cs="Times New Roman"/>
          <w:sz w:val="24"/>
          <w:szCs w:val="24"/>
        </w:rPr>
        <w:t>11</w:t>
      </w:r>
      <w:r w:rsidR="00D408B0">
        <w:rPr>
          <w:rFonts w:ascii="Times New Roman" w:hAnsi="Times New Roman" w:cs="Times New Roman"/>
          <w:sz w:val="24"/>
          <w:szCs w:val="24"/>
        </w:rPr>
        <w:t xml:space="preserve">. </w:t>
      </w:r>
      <w:r w:rsidR="00F77D8C">
        <w:rPr>
          <w:rFonts w:ascii="Times New Roman" w:hAnsi="Times New Roman" w:cs="Times New Roman"/>
          <w:sz w:val="24"/>
          <w:szCs w:val="24"/>
        </w:rPr>
        <w:t>12</w:t>
      </w:r>
      <w:r w:rsidR="00D408B0">
        <w:rPr>
          <w:rFonts w:ascii="Times New Roman" w:hAnsi="Times New Roman" w:cs="Times New Roman"/>
          <w:sz w:val="24"/>
          <w:szCs w:val="24"/>
        </w:rPr>
        <w:t>. 202</w:t>
      </w:r>
      <w:r w:rsidR="00F77D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.године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,усвојен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Надзорног одбора ЈКП ''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Белосавац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Одлуком бр.</w:t>
      </w:r>
      <w:r w:rsidR="00F77D8C">
        <w:rPr>
          <w:rFonts w:ascii="Times New Roman" w:hAnsi="Times New Roman" w:cs="Times New Roman"/>
          <w:sz w:val="24"/>
          <w:szCs w:val="24"/>
        </w:rPr>
        <w:t>1011/1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F77D8C">
        <w:rPr>
          <w:rFonts w:ascii="Times New Roman" w:hAnsi="Times New Roman" w:cs="Times New Roman"/>
          <w:sz w:val="24"/>
          <w:szCs w:val="24"/>
        </w:rPr>
        <w:t>11</w:t>
      </w:r>
      <w:r w:rsidR="00F77D8C">
        <w:rPr>
          <w:rFonts w:ascii="Times New Roman" w:hAnsi="Times New Roman" w:cs="Times New Roman"/>
          <w:sz w:val="24"/>
          <w:szCs w:val="24"/>
          <w:lang w:val="sr-Cyrl-CS"/>
        </w:rPr>
        <w:t>. 12</w:t>
      </w:r>
      <w:r>
        <w:rPr>
          <w:rFonts w:ascii="Times New Roman" w:hAnsi="Times New Roman" w:cs="Times New Roman"/>
          <w:sz w:val="24"/>
          <w:szCs w:val="24"/>
          <w:lang w:val="sr-Cyrl-CS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у целини.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II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Давањем сагласности из главе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решења сматра се усвојеним Програм пословања ЈКП ''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Белосавац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радну 20</w:t>
      </w:r>
      <w:r w:rsidR="00F77D8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Решење ступа на снагу даном доношења и биће објављено у ''Службеном гласнику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''.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753ADF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Решење доставити:ЈКП ''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Белосавац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директору и Надзорном одбору, оснивачу Јавног предузећа и Архиви Скупштине општине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3ADF" w:rsidRDefault="00F77D8C" w:rsidP="0075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ПРИВРЕМЕНИ ОРГАН</w:t>
      </w:r>
      <w:r w:rsidR="00753A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ЖАГУБИЦА</w:t>
      </w:r>
    </w:p>
    <w:p w:rsidR="00753ADF" w:rsidRPr="00F77D8C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>I-01-020-</w:t>
      </w:r>
      <w:r w:rsidR="007A3A51">
        <w:rPr>
          <w:rFonts w:ascii="Times New Roman" w:hAnsi="Times New Roman" w:cs="Times New Roman"/>
          <w:sz w:val="24"/>
          <w:szCs w:val="24"/>
          <w:lang/>
        </w:rPr>
        <w:t>17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77D8C">
        <w:rPr>
          <w:rFonts w:ascii="Times New Roman" w:hAnsi="Times New Roman" w:cs="Times New Roman"/>
          <w:sz w:val="24"/>
          <w:szCs w:val="24"/>
        </w:rPr>
        <w:t>24</w:t>
      </w:r>
    </w:p>
    <w:p w:rsid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 а г у б и ц а</w:t>
      </w:r>
    </w:p>
    <w:p w:rsidR="00753ADF" w:rsidRDefault="00753ADF" w:rsidP="00753A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</w:t>
      </w:r>
    </w:p>
    <w:p w:rsidR="00373985" w:rsidRPr="00753ADF" w:rsidRDefault="00753ADF" w:rsidP="0075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A3A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7A3A51"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 w:rsidR="007A3A51"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373985" w:rsidRPr="00753ADF" w:rsidSect="00B92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3ADF"/>
    <w:rsid w:val="001B7ACD"/>
    <w:rsid w:val="002725E4"/>
    <w:rsid w:val="00373985"/>
    <w:rsid w:val="003E2FFA"/>
    <w:rsid w:val="00612627"/>
    <w:rsid w:val="00753ADF"/>
    <w:rsid w:val="00780023"/>
    <w:rsid w:val="007A3A51"/>
    <w:rsid w:val="00C72F70"/>
    <w:rsid w:val="00CE0154"/>
    <w:rsid w:val="00D408B0"/>
    <w:rsid w:val="00E369DD"/>
    <w:rsid w:val="00F7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54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753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9</cp:revision>
  <dcterms:created xsi:type="dcterms:W3CDTF">2022-12-01T07:46:00Z</dcterms:created>
  <dcterms:modified xsi:type="dcterms:W3CDTF">2024-01-16T07:43:00Z</dcterms:modified>
</cp:coreProperties>
</file>